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4F" w:rsidRDefault="00F2124F" w:rsidP="00F2124F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РАБОТЫ ШМО</w:t>
      </w:r>
    </w:p>
    <w:p w:rsidR="00F2124F" w:rsidRDefault="00F2124F" w:rsidP="00F2124F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УЧИТЕЛЕЙ ПРЕДМЕТОВ ОБЩЕСТВЕННЫХ ДИСЦИПЛИН</w:t>
      </w:r>
    </w:p>
    <w:p w:rsidR="00F2124F" w:rsidRDefault="00F2124F" w:rsidP="00F2124F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2016 – 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3402"/>
        <w:gridCol w:w="2835"/>
      </w:tblGrid>
      <w:tr w:rsidR="00F2124F" w:rsidTr="00F2124F">
        <w:trPr>
          <w:trHeight w:val="10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Содержание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ответственный</w:t>
            </w:r>
          </w:p>
        </w:tc>
      </w:tr>
      <w:tr w:rsidR="00F2124F" w:rsidTr="00F2124F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Заседание №1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1.Утверждение плана работы ШМО на    2016- 2017 учебный год; утверждение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рабочих индивидуальных программ.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2. Утверждение сроков проведения предметных  недель, предметных олимпиад.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 Рейтинг школы по итогам ЕГЭ- 2016</w:t>
            </w:r>
          </w:p>
          <w:p w:rsidR="00F2124F" w:rsidRDefault="00F2124F" w:rsidP="00446413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Подготовка к ЕГЭ, ОГЭ по истории, обществознанию (по выбору) в новом  2016-2017 учебном году» 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BF7D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Историко – культурный стандарт   - новый образовательный станда</w:t>
            </w:r>
            <w:proofErr w:type="gramStart"/>
            <w:r w:rsidRPr="00BF7D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рт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F7D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пр</w:t>
            </w:r>
            <w:proofErr w:type="gramEnd"/>
            <w:r w:rsidRPr="00BF7D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еподавании истории в условиях ФГОС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Тюленева О.В.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F2124F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</w:tc>
      </w:tr>
      <w:tr w:rsidR="00F2124F" w:rsidTr="00F2124F">
        <w:trPr>
          <w:trHeight w:val="339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Заседание №2</w:t>
            </w:r>
          </w:p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1.Итоги   1(школьного) тура всероссийской олимпиады по истории, обществознанию, географии.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Планируемые изменения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КИМах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ЕГЭ, ОГЭ 2017 года по истории, обществознанию, географии. Совершенствование системы подготовки к экзаменам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293E35">
              <w:rPr>
                <w:rFonts w:ascii="Times New Roman" w:hAnsi="Times New Roman" w:cs="Times New Roman"/>
                <w:sz w:val="32"/>
                <w:szCs w:val="32"/>
              </w:rPr>
              <w:t>Проектная работа  в обучении истории и обществознания.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F2124F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Историческое, обществоведческое, правовое  образование  на современном этапе развития общества в условиях реализации ФГОС.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Н.Ю.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Г.Г.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Тюленева О.Ф.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124F" w:rsidTr="00F2124F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Заседание №3</w:t>
            </w:r>
          </w:p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1.Итоги 2 тура (районного) предметной олимпиады по истории, обществознанию.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Система работы с одаренными детьми.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3.Антикоррупционное просвещение и воспитание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общеобразовательной школе.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Pr="00771610" w:rsidRDefault="00F2124F" w:rsidP="0044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71610">
              <w:rPr>
                <w:rFonts w:ascii="Times New Roman" w:hAnsi="Times New Roman" w:cs="Times New Roman"/>
                <w:sz w:val="28"/>
                <w:szCs w:val="28"/>
              </w:rPr>
              <w:t>Учебно – дидактические игры в развитии познавательной активности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уроках истории, обществознания, географии -  необходимое условие ФГОС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Pr="009527D4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Тюленева 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Г.Г.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Н.Ю.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F2124F" w:rsidTr="00F2124F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Заседание №4</w:t>
            </w:r>
          </w:p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1.Круглый стол. Обмен опытом: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«Патриотическое воспитание школьников на примере истории и традиций  Донского казачества»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Итоги Недели истории, внеклассной работы по истории, обществознанию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Pr="00293E35" w:rsidRDefault="00F2124F" w:rsidP="00446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Изучение особенностей географического положения, природы Донского края в преподавании географии.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Обмен опытом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О.Ф.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Тюленева О.В.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Г.Г.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Авдиенко Г.Г.</w:t>
            </w: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124F" w:rsidTr="00F2124F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Заседание №5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Анализ работы ШМО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</w:p>
          <w:p w:rsidR="00F2124F" w:rsidRDefault="00F2124F" w:rsidP="00446413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Васильева Т.А.</w:t>
            </w:r>
          </w:p>
          <w:p w:rsidR="00F2124F" w:rsidRDefault="00F2124F" w:rsidP="00446413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F2124F" w:rsidRDefault="00F2124F" w:rsidP="00F2124F">
      <w:pPr>
        <w:tabs>
          <w:tab w:val="left" w:pos="5595"/>
        </w:tabs>
        <w:rPr>
          <w:rFonts w:ascii="Times New Roman" w:hAnsi="Times New Roman" w:cs="Times New Roman"/>
          <w:b/>
          <w:sz w:val="32"/>
        </w:rPr>
      </w:pPr>
    </w:p>
    <w:p w:rsidR="00A446FC" w:rsidRDefault="00A446FC"/>
    <w:sectPr w:rsidR="00A446FC" w:rsidSect="00F212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F"/>
    <w:rsid w:val="00A446FC"/>
    <w:rsid w:val="00F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212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212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2016-10-19T11:13:00Z</dcterms:created>
  <dcterms:modified xsi:type="dcterms:W3CDTF">2016-10-19T11:16:00Z</dcterms:modified>
</cp:coreProperties>
</file>